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058F" w14:textId="0B513959" w:rsidR="00A21393" w:rsidRPr="00BB456D" w:rsidRDefault="00876A05" w:rsidP="00D57586">
      <w:pPr>
        <w:autoSpaceDE w:val="0"/>
        <w:autoSpaceDN w:val="0"/>
        <w:adjustRightInd w:val="0"/>
        <w:jc w:val="center"/>
        <w:rPr>
          <w:rFonts w:ascii="Calibri" w:hAnsi="Calibri" w:cs="Calibri"/>
          <w:b/>
          <w:bCs/>
          <w:i/>
          <w:iCs/>
          <w:color w:val="008181"/>
          <w:sz w:val="20"/>
          <w:szCs w:val="20"/>
        </w:rPr>
      </w:pPr>
      <w:r>
        <w:rPr>
          <w:rFonts w:ascii="Calibri" w:hAnsi="Calibri" w:cs="Calibri"/>
          <w:b/>
          <w:bCs/>
          <w:i/>
          <w:iCs/>
          <w:noProof/>
          <w:color w:val="008181"/>
          <w:sz w:val="20"/>
          <w:szCs w:val="20"/>
        </w:rPr>
        <w:drawing>
          <wp:inline distT="0" distB="0" distL="0" distR="0" wp14:anchorId="4611BC8F" wp14:editId="11882D6A">
            <wp:extent cx="4761853" cy="1297799"/>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rotWithShape="1">
                    <a:blip r:embed="rId5" cstate="print">
                      <a:extLst>
                        <a:ext uri="{28A0092B-C50C-407E-A947-70E740481C1C}">
                          <a14:useLocalDpi xmlns:a14="http://schemas.microsoft.com/office/drawing/2010/main" val="0"/>
                        </a:ext>
                      </a:extLst>
                    </a:blip>
                    <a:srcRect t="38168" b="34578"/>
                    <a:stretch/>
                  </pic:blipFill>
                  <pic:spPr bwMode="auto">
                    <a:xfrm>
                      <a:off x="0" y="0"/>
                      <a:ext cx="4762500" cy="1297975"/>
                    </a:xfrm>
                    <a:prstGeom prst="rect">
                      <a:avLst/>
                    </a:prstGeom>
                    <a:ln>
                      <a:noFill/>
                    </a:ln>
                    <a:extLst>
                      <a:ext uri="{53640926-AAD7-44D8-BBD7-CCE9431645EC}">
                        <a14:shadowObscured xmlns:a14="http://schemas.microsoft.com/office/drawing/2010/main"/>
                      </a:ext>
                    </a:extLst>
                  </pic:spPr>
                </pic:pic>
              </a:graphicData>
            </a:graphic>
          </wp:inline>
        </w:drawing>
      </w:r>
    </w:p>
    <w:p w14:paraId="6CCEF678" w14:textId="77777777" w:rsidR="00653EE8" w:rsidRPr="00A21393" w:rsidRDefault="00653EE8" w:rsidP="00653EE8">
      <w:pPr>
        <w:autoSpaceDE w:val="0"/>
        <w:autoSpaceDN w:val="0"/>
        <w:adjustRightInd w:val="0"/>
        <w:rPr>
          <w:rFonts w:ascii="Calibri" w:hAnsi="Calibri" w:cs="Calibri"/>
          <w:b/>
          <w:bCs/>
          <w:color w:val="000000"/>
          <w:sz w:val="20"/>
          <w:szCs w:val="20"/>
        </w:rPr>
      </w:pPr>
    </w:p>
    <w:p w14:paraId="5078B38D" w14:textId="14161CDE" w:rsidR="00653EE8" w:rsidRPr="00876A05" w:rsidRDefault="00D07D05" w:rsidP="00876A05">
      <w:pPr>
        <w:autoSpaceDE w:val="0"/>
        <w:autoSpaceDN w:val="0"/>
        <w:adjustRightInd w:val="0"/>
        <w:jc w:val="center"/>
        <w:rPr>
          <w:rFonts w:ascii="Calibri" w:hAnsi="Calibri" w:cs="Calibri"/>
          <w:b/>
          <w:bCs/>
          <w:color w:val="000000"/>
          <w:sz w:val="32"/>
          <w:szCs w:val="32"/>
        </w:rPr>
      </w:pPr>
      <w:r w:rsidRPr="00A21393">
        <w:rPr>
          <w:rFonts w:ascii="Calibri" w:hAnsi="Calibri" w:cs="Calibri"/>
          <w:b/>
          <w:bCs/>
          <w:color w:val="000000"/>
          <w:sz w:val="32"/>
          <w:szCs w:val="32"/>
        </w:rPr>
        <w:t xml:space="preserve">Botox </w:t>
      </w:r>
      <w:r w:rsidR="00653EE8" w:rsidRPr="00A21393">
        <w:rPr>
          <w:rFonts w:ascii="Calibri" w:hAnsi="Calibri" w:cs="Calibri"/>
          <w:b/>
          <w:bCs/>
          <w:color w:val="000000"/>
          <w:sz w:val="32"/>
          <w:szCs w:val="32"/>
        </w:rPr>
        <w:t>Consent</w:t>
      </w:r>
    </w:p>
    <w:p w14:paraId="418D0AAE" w14:textId="77777777" w:rsidR="00653EE8" w:rsidRPr="00B53406" w:rsidRDefault="00653EE8" w:rsidP="00653EE8">
      <w:pPr>
        <w:autoSpaceDE w:val="0"/>
        <w:autoSpaceDN w:val="0"/>
        <w:adjustRightInd w:val="0"/>
        <w:rPr>
          <w:rFonts w:cs="Calibri"/>
          <w:b/>
          <w:bCs/>
          <w:i/>
          <w:iCs/>
          <w:color w:val="000000"/>
          <w:szCs w:val="20"/>
        </w:rPr>
      </w:pPr>
    </w:p>
    <w:p w14:paraId="5ADF829C" w14:textId="77777777" w:rsidR="00653EE8" w:rsidRPr="00235D5B" w:rsidRDefault="00653EE8" w:rsidP="00653EE8">
      <w:pPr>
        <w:autoSpaceDE w:val="0"/>
        <w:autoSpaceDN w:val="0"/>
        <w:adjustRightInd w:val="0"/>
        <w:jc w:val="both"/>
        <w:rPr>
          <w:rFonts w:ascii="Calibri" w:hAnsi="Calibri" w:cs="Calibri"/>
          <w:b/>
          <w:bCs/>
          <w:iCs/>
          <w:color w:val="000000"/>
          <w:sz w:val="20"/>
          <w:szCs w:val="20"/>
        </w:rPr>
      </w:pPr>
      <w:r w:rsidRPr="00876A05">
        <w:rPr>
          <w:rFonts w:ascii="Calibri" w:hAnsi="Calibri" w:cs="Calibri"/>
          <w:b/>
          <w:bCs/>
          <w:iCs/>
          <w:color w:val="000000"/>
        </w:rPr>
        <w:t>BACKGROUND</w:t>
      </w:r>
    </w:p>
    <w:p w14:paraId="4BA28CDD" w14:textId="77777777" w:rsidR="00653EE8" w:rsidRPr="00876A05" w:rsidRDefault="00653EE8" w:rsidP="00653EE8">
      <w:pPr>
        <w:autoSpaceDE w:val="0"/>
        <w:autoSpaceDN w:val="0"/>
        <w:adjustRightInd w:val="0"/>
        <w:jc w:val="both"/>
        <w:rPr>
          <w:rFonts w:ascii="Calibri" w:hAnsi="Calibri" w:cs="Calibri"/>
          <w:b/>
          <w:bCs/>
          <w:iCs/>
          <w:color w:val="000000"/>
          <w:sz w:val="22"/>
          <w:szCs w:val="22"/>
        </w:rPr>
      </w:pPr>
    </w:p>
    <w:p w14:paraId="3602CD3B" w14:textId="77777777" w:rsidR="00653EE8" w:rsidRPr="00876A05" w:rsidRDefault="00D07D05" w:rsidP="00653EE8">
      <w:pPr>
        <w:autoSpaceDE w:val="0"/>
        <w:autoSpaceDN w:val="0"/>
        <w:adjustRightInd w:val="0"/>
        <w:jc w:val="both"/>
        <w:rPr>
          <w:rFonts w:ascii="Calibri" w:hAnsi="Calibri" w:cs="Calibri"/>
          <w:color w:val="000000"/>
          <w:sz w:val="22"/>
          <w:szCs w:val="22"/>
        </w:rPr>
      </w:pPr>
      <w:r w:rsidRPr="00876A05">
        <w:rPr>
          <w:rFonts w:ascii="Calibri" w:hAnsi="Calibri" w:cs="Calibri"/>
          <w:color w:val="000000"/>
          <w:sz w:val="22"/>
          <w:szCs w:val="22"/>
        </w:rPr>
        <w:t xml:space="preserve">BOTOX </w:t>
      </w:r>
      <w:r w:rsidR="00653EE8" w:rsidRPr="00876A05">
        <w:rPr>
          <w:rFonts w:ascii="Calibri" w:hAnsi="Calibri" w:cs="Calibri"/>
          <w:color w:val="000000"/>
          <w:sz w:val="22"/>
          <w:szCs w:val="22"/>
        </w:rPr>
        <w:t>relax</w:t>
      </w:r>
      <w:r w:rsidRPr="00876A05">
        <w:rPr>
          <w:rFonts w:ascii="Calibri" w:hAnsi="Calibri" w:cs="Calibri"/>
          <w:color w:val="000000"/>
          <w:sz w:val="22"/>
          <w:szCs w:val="22"/>
        </w:rPr>
        <w:t>es</w:t>
      </w:r>
      <w:r w:rsidR="00653EE8" w:rsidRPr="00876A05">
        <w:rPr>
          <w:rFonts w:ascii="Calibri" w:hAnsi="Calibri" w:cs="Calibri"/>
          <w:color w:val="000000"/>
          <w:sz w:val="22"/>
          <w:szCs w:val="22"/>
        </w:rPr>
        <w:t xml:space="preserve"> the muscles of the face that cause wrinkles associated with facial expressions. Treatment can smooth these expression lines. Areas most frequently treated </w:t>
      </w:r>
      <w:proofErr w:type="gramStart"/>
      <w:r w:rsidR="00653EE8" w:rsidRPr="00876A05">
        <w:rPr>
          <w:rFonts w:ascii="Calibri" w:hAnsi="Calibri" w:cs="Calibri"/>
          <w:color w:val="000000"/>
          <w:sz w:val="22"/>
          <w:szCs w:val="22"/>
        </w:rPr>
        <w:t>are:</w:t>
      </w:r>
      <w:proofErr w:type="gramEnd"/>
      <w:r w:rsidR="00653EE8" w:rsidRPr="00876A05">
        <w:rPr>
          <w:rFonts w:ascii="Calibri" w:hAnsi="Calibri" w:cs="Calibri"/>
          <w:color w:val="000000"/>
          <w:sz w:val="22"/>
          <w:szCs w:val="22"/>
        </w:rPr>
        <w:t xml:space="preserve">  the glabellar area (located between the eyes); crow’s feet (lateral areas of the eyes); and forehead wrinkles. Botox </w:t>
      </w:r>
      <w:r w:rsidR="00EC2A4F" w:rsidRPr="00876A05">
        <w:rPr>
          <w:rFonts w:ascii="Calibri" w:hAnsi="Calibri" w:cs="Calibri"/>
          <w:color w:val="000000"/>
          <w:sz w:val="22"/>
          <w:szCs w:val="22"/>
        </w:rPr>
        <w:t>is</w:t>
      </w:r>
      <w:r w:rsidR="00653EE8" w:rsidRPr="00876A05">
        <w:rPr>
          <w:rFonts w:ascii="Calibri" w:hAnsi="Calibri" w:cs="Calibri"/>
          <w:color w:val="000000"/>
          <w:sz w:val="22"/>
          <w:szCs w:val="22"/>
        </w:rPr>
        <w:t xml:space="preserve"> diluted to precise concentrations and injected into the muscles with a very thin needle.  There is minimal discomfort. Clients may feel a slight stinging sensation as the solution is being injected. The procedure takes about 15-30 </w:t>
      </w:r>
      <w:proofErr w:type="gramStart"/>
      <w:r w:rsidR="00653EE8" w:rsidRPr="00876A05">
        <w:rPr>
          <w:rFonts w:ascii="Calibri" w:hAnsi="Calibri" w:cs="Calibri"/>
          <w:color w:val="000000"/>
          <w:sz w:val="22"/>
          <w:szCs w:val="22"/>
        </w:rPr>
        <w:t>minutes</w:t>
      </w:r>
      <w:proofErr w:type="gramEnd"/>
      <w:r w:rsidR="00653EE8" w:rsidRPr="00876A05">
        <w:rPr>
          <w:rFonts w:ascii="Calibri" w:hAnsi="Calibri" w:cs="Calibri"/>
          <w:color w:val="000000"/>
          <w:sz w:val="22"/>
          <w:szCs w:val="22"/>
        </w:rPr>
        <w:t xml:space="preserve"> and the results can last 3-5 months. With repeated treatments, the results tend to last longer.</w:t>
      </w:r>
    </w:p>
    <w:p w14:paraId="24882D32" w14:textId="77777777" w:rsidR="00653EE8" w:rsidRPr="00876A05" w:rsidRDefault="00653EE8" w:rsidP="00653EE8">
      <w:pPr>
        <w:autoSpaceDE w:val="0"/>
        <w:autoSpaceDN w:val="0"/>
        <w:adjustRightInd w:val="0"/>
        <w:jc w:val="both"/>
        <w:rPr>
          <w:rFonts w:ascii="Calibri" w:hAnsi="Calibri" w:cs="Calibri"/>
          <w:color w:val="000000"/>
        </w:rPr>
      </w:pPr>
    </w:p>
    <w:p w14:paraId="173AAC10" w14:textId="77777777" w:rsidR="00653EE8" w:rsidRPr="00876A05" w:rsidRDefault="00653EE8" w:rsidP="00653EE8">
      <w:pPr>
        <w:autoSpaceDE w:val="0"/>
        <w:autoSpaceDN w:val="0"/>
        <w:adjustRightInd w:val="0"/>
        <w:jc w:val="both"/>
        <w:rPr>
          <w:rFonts w:ascii="Calibri" w:hAnsi="Calibri" w:cs="Calibri"/>
          <w:b/>
          <w:bCs/>
          <w:color w:val="000000"/>
        </w:rPr>
      </w:pPr>
      <w:r w:rsidRPr="00876A05">
        <w:rPr>
          <w:rFonts w:ascii="Calibri" w:hAnsi="Calibri" w:cs="Calibri"/>
          <w:b/>
          <w:bCs/>
          <w:color w:val="000000"/>
        </w:rPr>
        <w:t>RISKS AND COMPLICATIONS</w:t>
      </w:r>
    </w:p>
    <w:p w14:paraId="40E78D92" w14:textId="77777777" w:rsidR="00653EE8" w:rsidRPr="00235D5B" w:rsidRDefault="00653EE8" w:rsidP="00653EE8">
      <w:pPr>
        <w:autoSpaceDE w:val="0"/>
        <w:autoSpaceDN w:val="0"/>
        <w:adjustRightInd w:val="0"/>
        <w:jc w:val="both"/>
        <w:rPr>
          <w:rFonts w:ascii="Calibri" w:hAnsi="Calibri" w:cs="Calibri"/>
          <w:b/>
          <w:bCs/>
          <w:color w:val="000000"/>
          <w:sz w:val="20"/>
          <w:szCs w:val="20"/>
        </w:rPr>
      </w:pPr>
    </w:p>
    <w:p w14:paraId="0E2EF6E1" w14:textId="77777777" w:rsidR="00653EE8" w:rsidRPr="00876A05" w:rsidRDefault="00653EE8" w:rsidP="00653EE8">
      <w:pPr>
        <w:autoSpaceDE w:val="0"/>
        <w:autoSpaceDN w:val="0"/>
        <w:adjustRightInd w:val="0"/>
        <w:jc w:val="both"/>
        <w:rPr>
          <w:rFonts w:ascii="Calibri" w:hAnsi="Calibri" w:cs="Calibri"/>
          <w:color w:val="000000"/>
          <w:sz w:val="22"/>
          <w:szCs w:val="22"/>
        </w:rPr>
      </w:pPr>
      <w:r w:rsidRPr="00876A05">
        <w:rPr>
          <w:rFonts w:ascii="Calibri" w:hAnsi="Calibri" w:cs="Calibri"/>
          <w:color w:val="000000"/>
          <w:sz w:val="22"/>
          <w:szCs w:val="22"/>
        </w:rPr>
        <w:t xml:space="preserve">There are certain inherent and potential risks and side effects in any invasive procedure and, in this specific instance, such risks include but are not limited to: 1) Post treatment discomfort, swelling, redness and bruising, 2) Post treatment bacterial, viral and/or fungal infection requiring further treatments, 3) Allergic reaction, 4) Minor temporary droop of eyelid(s) in approximately 2% </w:t>
      </w:r>
      <w:r w:rsidR="00D07D05" w:rsidRPr="00876A05">
        <w:rPr>
          <w:rFonts w:ascii="Calibri" w:hAnsi="Calibri" w:cs="Calibri"/>
          <w:color w:val="000000"/>
          <w:sz w:val="22"/>
          <w:szCs w:val="22"/>
        </w:rPr>
        <w:t>of injection (can be treated with eye drops in many cases)</w:t>
      </w:r>
      <w:r w:rsidRPr="00876A05">
        <w:rPr>
          <w:rFonts w:ascii="Calibri" w:hAnsi="Calibri" w:cs="Calibri"/>
          <w:color w:val="000000"/>
          <w:sz w:val="22"/>
          <w:szCs w:val="22"/>
        </w:rPr>
        <w:t>, 5) Occasional numbness of the forehead lasting up to 2-3 weeks, 6) Transient headache, and 7) Flu-like symptoms.</w:t>
      </w:r>
    </w:p>
    <w:p w14:paraId="3AC1CB3D" w14:textId="77777777" w:rsidR="00653EE8" w:rsidRPr="00235D5B" w:rsidRDefault="00653EE8" w:rsidP="00653EE8">
      <w:pPr>
        <w:autoSpaceDE w:val="0"/>
        <w:autoSpaceDN w:val="0"/>
        <w:adjustRightInd w:val="0"/>
        <w:jc w:val="both"/>
        <w:rPr>
          <w:rFonts w:ascii="Calibri" w:hAnsi="Calibri" w:cs="Calibri"/>
          <w:color w:val="000000"/>
          <w:sz w:val="20"/>
          <w:szCs w:val="20"/>
        </w:rPr>
      </w:pPr>
    </w:p>
    <w:p w14:paraId="379EB129" w14:textId="77777777" w:rsidR="00D07D05" w:rsidRPr="00876A05" w:rsidRDefault="00D07D05" w:rsidP="00D07D05">
      <w:pPr>
        <w:autoSpaceDE w:val="0"/>
        <w:autoSpaceDN w:val="0"/>
        <w:adjustRightInd w:val="0"/>
        <w:jc w:val="both"/>
        <w:rPr>
          <w:rFonts w:ascii="Calibri" w:hAnsi="Calibri" w:cs="Calibri"/>
          <w:b/>
          <w:bCs/>
          <w:color w:val="000000"/>
        </w:rPr>
      </w:pPr>
      <w:r w:rsidRPr="00876A05">
        <w:rPr>
          <w:rFonts w:ascii="Calibri" w:hAnsi="Calibri" w:cs="Calibri"/>
          <w:b/>
          <w:bCs/>
          <w:color w:val="000000"/>
        </w:rPr>
        <w:t>IS THERE ANYONE WHO SHOULD NOT HAVE THIS PROCEDURE?</w:t>
      </w:r>
    </w:p>
    <w:p w14:paraId="5DFF4F1B" w14:textId="77777777" w:rsidR="00D07D05" w:rsidRPr="00235D5B" w:rsidRDefault="00D07D05" w:rsidP="00D07D05">
      <w:pPr>
        <w:autoSpaceDE w:val="0"/>
        <w:autoSpaceDN w:val="0"/>
        <w:adjustRightInd w:val="0"/>
        <w:jc w:val="both"/>
        <w:rPr>
          <w:rFonts w:ascii="Calibri" w:hAnsi="Calibri" w:cs="Calibri"/>
          <w:b/>
          <w:bCs/>
          <w:color w:val="000000"/>
          <w:sz w:val="20"/>
          <w:szCs w:val="20"/>
        </w:rPr>
      </w:pPr>
    </w:p>
    <w:p w14:paraId="268A9727" w14:textId="77777777" w:rsidR="00D07D05" w:rsidRPr="00876A05" w:rsidRDefault="00D07D05" w:rsidP="00D07D05">
      <w:pPr>
        <w:autoSpaceDE w:val="0"/>
        <w:autoSpaceDN w:val="0"/>
        <w:adjustRightInd w:val="0"/>
        <w:jc w:val="both"/>
        <w:rPr>
          <w:rFonts w:ascii="Calibri" w:hAnsi="Calibri" w:cs="Calibri"/>
          <w:b/>
          <w:bCs/>
          <w:color w:val="000000"/>
          <w:sz w:val="22"/>
          <w:szCs w:val="22"/>
        </w:rPr>
      </w:pPr>
      <w:r w:rsidRPr="00876A05">
        <w:rPr>
          <w:rFonts w:ascii="Calibri" w:hAnsi="Calibri" w:cs="Calibri"/>
          <w:b/>
          <w:bCs/>
          <w:color w:val="000000"/>
          <w:sz w:val="22"/>
          <w:szCs w:val="22"/>
        </w:rPr>
        <w:t>Tell your doctor about all your medical conditions, including if you have:</w:t>
      </w:r>
    </w:p>
    <w:p w14:paraId="2DD56C91" w14:textId="77777777" w:rsidR="00D07D05" w:rsidRPr="00876A05" w:rsidRDefault="00D07D05" w:rsidP="00EC2A4F">
      <w:pPr>
        <w:autoSpaceDE w:val="0"/>
        <w:autoSpaceDN w:val="0"/>
        <w:adjustRightInd w:val="0"/>
        <w:ind w:left="720" w:hanging="72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 disease that affects your muscles and nerves (such as amyotrophic lateral sclerosis [ALS or Lou Gehrig's disease], myasthenia gravis or Lambert-Eaton syndrome)</w:t>
      </w:r>
      <w:r w:rsidR="004F6F79" w:rsidRPr="00876A05">
        <w:rPr>
          <w:rFonts w:ascii="Calibri" w:hAnsi="Calibri" w:cs="Calibri"/>
          <w:bCs/>
          <w:color w:val="000000"/>
          <w:sz w:val="22"/>
          <w:szCs w:val="22"/>
        </w:rPr>
        <w:t xml:space="preserve"> </w:t>
      </w:r>
      <w:r w:rsidR="004F6F79" w:rsidRPr="00876A05">
        <w:rPr>
          <w:rFonts w:ascii="Calibri" w:hAnsi="Calibri" w:cs="Calibri"/>
          <w:bCs/>
          <w:i/>
          <w:color w:val="000000"/>
          <w:sz w:val="22"/>
          <w:szCs w:val="22"/>
        </w:rPr>
        <w:t>including prior stroke</w:t>
      </w:r>
    </w:p>
    <w:p w14:paraId="6FB2AF65"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allergies to any botulinum toxin product</w:t>
      </w:r>
    </w:p>
    <w:p w14:paraId="34FFA2CA"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had any side effect from any botulinum toxin product in the past</w:t>
      </w:r>
    </w:p>
    <w:p w14:paraId="4E14E4D7"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 breathing problem, such as asthma or emphysema</w:t>
      </w:r>
    </w:p>
    <w:p w14:paraId="129BF48F"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swallowing problems</w:t>
      </w:r>
    </w:p>
    <w:p w14:paraId="0401CD5F"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bleeding problems</w:t>
      </w:r>
    </w:p>
    <w:p w14:paraId="54306A8F"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plans to have surgery</w:t>
      </w:r>
    </w:p>
    <w:p w14:paraId="6074E0DD"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had surgery on your face</w:t>
      </w:r>
    </w:p>
    <w:p w14:paraId="7EE37438"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weakness of your forehead muscles, such as trouble raising your eyebrows</w:t>
      </w:r>
    </w:p>
    <w:p w14:paraId="76EE84CC"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drooping eyelids</w:t>
      </w:r>
    </w:p>
    <w:p w14:paraId="37697B13"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any other change in the way your face normally looks</w:t>
      </w:r>
    </w:p>
    <w:p w14:paraId="64A35035" w14:textId="77777777" w:rsidR="00D07D05" w:rsidRPr="00876A05" w:rsidRDefault="00D07D05" w:rsidP="00EC2A4F">
      <w:pPr>
        <w:autoSpaceDE w:val="0"/>
        <w:autoSpaceDN w:val="0"/>
        <w:adjustRightInd w:val="0"/>
        <w:ind w:left="720" w:hanging="72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are pregnant or plan to become pregnant. It is not known if BOTOX or BOTOX Cosmetic can harm your unborn baby.</w:t>
      </w:r>
    </w:p>
    <w:p w14:paraId="6848E5F5" w14:textId="77777777" w:rsidR="00D07D05" w:rsidRPr="00876A05" w:rsidRDefault="00D07D05" w:rsidP="00EC2A4F">
      <w:pPr>
        <w:autoSpaceDE w:val="0"/>
        <w:autoSpaceDN w:val="0"/>
        <w:adjustRightInd w:val="0"/>
        <w:ind w:left="720" w:hanging="72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are breast-feeding or plan to breastfeed. It is not known if BOTOX or BOTOX Cosmetic passes into breast milk.</w:t>
      </w:r>
    </w:p>
    <w:p w14:paraId="4FAAC6A3" w14:textId="77777777" w:rsidR="00D07D05" w:rsidRPr="00235D5B" w:rsidRDefault="00D07D05" w:rsidP="00D07D05">
      <w:pPr>
        <w:autoSpaceDE w:val="0"/>
        <w:autoSpaceDN w:val="0"/>
        <w:adjustRightInd w:val="0"/>
        <w:jc w:val="both"/>
        <w:rPr>
          <w:rFonts w:ascii="Calibri" w:hAnsi="Calibri" w:cs="Calibri"/>
          <w:bCs/>
          <w:color w:val="000000"/>
          <w:sz w:val="20"/>
          <w:szCs w:val="20"/>
        </w:rPr>
      </w:pPr>
    </w:p>
    <w:p w14:paraId="659344DD"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lastRenderedPageBreak/>
        <w:t>Tell your doctor about all the medicines you take, including prescription and nonprescription medicines, vitamins and herbal products. Using BOTOX or BOTOX Cosmetic with certain other medicines may cause serious side effects. Do not start any new medicines until you have told your doctor that you have received BOTOX or BOTOX Cosmetic in the past.</w:t>
      </w:r>
    </w:p>
    <w:p w14:paraId="5DC5B078" w14:textId="77777777" w:rsidR="00D07D05" w:rsidRPr="00876A05" w:rsidRDefault="00D07D05" w:rsidP="00D07D05">
      <w:pPr>
        <w:autoSpaceDE w:val="0"/>
        <w:autoSpaceDN w:val="0"/>
        <w:adjustRightInd w:val="0"/>
        <w:jc w:val="both"/>
        <w:rPr>
          <w:rFonts w:ascii="Calibri" w:hAnsi="Calibri" w:cs="Calibri"/>
          <w:b/>
          <w:bCs/>
          <w:color w:val="000000"/>
          <w:sz w:val="22"/>
          <w:szCs w:val="22"/>
        </w:rPr>
      </w:pPr>
    </w:p>
    <w:p w14:paraId="040FD1CD" w14:textId="77777777" w:rsidR="00D07D05" w:rsidRPr="00876A05" w:rsidRDefault="00D07D05" w:rsidP="00D07D05">
      <w:pPr>
        <w:autoSpaceDE w:val="0"/>
        <w:autoSpaceDN w:val="0"/>
        <w:adjustRightInd w:val="0"/>
        <w:jc w:val="both"/>
        <w:rPr>
          <w:rFonts w:ascii="Calibri" w:hAnsi="Calibri" w:cs="Calibri"/>
          <w:b/>
          <w:bCs/>
          <w:color w:val="000000"/>
          <w:sz w:val="22"/>
          <w:szCs w:val="22"/>
        </w:rPr>
      </w:pPr>
      <w:r w:rsidRPr="00876A05">
        <w:rPr>
          <w:rFonts w:ascii="Calibri" w:hAnsi="Calibri" w:cs="Calibri"/>
          <w:b/>
          <w:bCs/>
          <w:color w:val="000000"/>
          <w:sz w:val="22"/>
          <w:szCs w:val="22"/>
        </w:rPr>
        <w:t>Especially tell your doctor if you:</w:t>
      </w:r>
    </w:p>
    <w:p w14:paraId="6DF04FA8"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235D5B">
        <w:rPr>
          <w:rFonts w:ascii="Calibri" w:hAnsi="Calibri" w:cs="Calibri"/>
          <w:bCs/>
          <w:color w:val="000000"/>
          <w:sz w:val="20"/>
          <w:szCs w:val="20"/>
        </w:rPr>
        <w:t>•</w:t>
      </w:r>
      <w:r w:rsidRPr="00235D5B">
        <w:rPr>
          <w:rFonts w:ascii="Calibri" w:hAnsi="Calibri" w:cs="Calibri"/>
          <w:bCs/>
          <w:color w:val="000000"/>
          <w:sz w:val="20"/>
          <w:szCs w:val="20"/>
        </w:rPr>
        <w:tab/>
      </w:r>
      <w:r w:rsidRPr="00876A05">
        <w:rPr>
          <w:rFonts w:ascii="Calibri" w:hAnsi="Calibri" w:cs="Calibri"/>
          <w:bCs/>
          <w:color w:val="000000"/>
          <w:sz w:val="22"/>
          <w:szCs w:val="22"/>
        </w:rPr>
        <w:t>have received any other botulinum toxin product in the last four months</w:t>
      </w:r>
    </w:p>
    <w:p w14:paraId="372CC3FD"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have received injections of botulinum toxin</w:t>
      </w:r>
      <w:r w:rsidR="00D261CA" w:rsidRPr="00876A05">
        <w:rPr>
          <w:rFonts w:ascii="Calibri" w:hAnsi="Calibri" w:cs="Calibri"/>
          <w:bCs/>
          <w:color w:val="000000"/>
          <w:sz w:val="22"/>
          <w:szCs w:val="22"/>
        </w:rPr>
        <w:t>.</w:t>
      </w:r>
      <w:r w:rsidRPr="00876A05">
        <w:rPr>
          <w:rFonts w:ascii="Calibri" w:hAnsi="Calibri" w:cs="Calibri"/>
          <w:bCs/>
          <w:color w:val="000000"/>
          <w:sz w:val="22"/>
          <w:szCs w:val="22"/>
        </w:rPr>
        <w:t xml:space="preserve"> </w:t>
      </w:r>
    </w:p>
    <w:p w14:paraId="4B678060" w14:textId="77777777" w:rsidR="00D07D05" w:rsidRPr="00876A05" w:rsidRDefault="00D07D05" w:rsidP="00EC2A4F">
      <w:pPr>
        <w:autoSpaceDE w:val="0"/>
        <w:autoSpaceDN w:val="0"/>
        <w:adjustRightInd w:val="0"/>
        <w:ind w:left="720"/>
        <w:jc w:val="both"/>
        <w:rPr>
          <w:rFonts w:ascii="Calibri" w:hAnsi="Calibri" w:cs="Calibri"/>
          <w:bCs/>
          <w:color w:val="000000"/>
          <w:sz w:val="22"/>
          <w:szCs w:val="22"/>
        </w:rPr>
      </w:pPr>
      <w:r w:rsidRPr="00876A05">
        <w:rPr>
          <w:rFonts w:ascii="Calibri" w:hAnsi="Calibri" w:cs="Calibri"/>
          <w:bCs/>
          <w:color w:val="000000"/>
          <w:sz w:val="22"/>
          <w:szCs w:val="22"/>
        </w:rPr>
        <w:t>Dysport® (</w:t>
      </w:r>
      <w:proofErr w:type="spellStart"/>
      <w:r w:rsidRPr="00876A05">
        <w:rPr>
          <w:rFonts w:ascii="Calibri" w:hAnsi="Calibri" w:cs="Calibri"/>
          <w:bCs/>
          <w:color w:val="000000"/>
          <w:sz w:val="22"/>
          <w:szCs w:val="22"/>
        </w:rPr>
        <w:t>abobotulinumtoxinA</w:t>
      </w:r>
      <w:proofErr w:type="spellEnd"/>
      <w:r w:rsidRPr="00876A05">
        <w:rPr>
          <w:rFonts w:ascii="Calibri" w:hAnsi="Calibri" w:cs="Calibri"/>
          <w:bCs/>
          <w:color w:val="000000"/>
          <w:sz w:val="22"/>
          <w:szCs w:val="22"/>
        </w:rPr>
        <w:t xml:space="preserve">), </w:t>
      </w:r>
      <w:r w:rsidR="00CB01B0" w:rsidRPr="00876A05">
        <w:rPr>
          <w:rFonts w:ascii="Calibri" w:hAnsi="Calibri" w:cs="Calibri"/>
          <w:bCs/>
          <w:color w:val="000000"/>
          <w:sz w:val="22"/>
          <w:szCs w:val="22"/>
        </w:rPr>
        <w:t xml:space="preserve">or </w:t>
      </w:r>
      <w:proofErr w:type="spellStart"/>
      <w:r w:rsidR="00CB01B0" w:rsidRPr="00876A05">
        <w:rPr>
          <w:rFonts w:ascii="Calibri" w:hAnsi="Calibri" w:cs="Calibri"/>
          <w:bCs/>
          <w:color w:val="000000"/>
          <w:sz w:val="22"/>
          <w:szCs w:val="22"/>
        </w:rPr>
        <w:t>Xeomin</w:t>
      </w:r>
      <w:proofErr w:type="spellEnd"/>
      <w:r w:rsidRPr="00876A05">
        <w:rPr>
          <w:rFonts w:ascii="Calibri" w:hAnsi="Calibri" w:cs="Calibri"/>
          <w:bCs/>
          <w:color w:val="000000"/>
          <w:sz w:val="22"/>
          <w:szCs w:val="22"/>
        </w:rPr>
        <w:t>® (</w:t>
      </w:r>
      <w:proofErr w:type="spellStart"/>
      <w:r w:rsidRPr="00876A05">
        <w:rPr>
          <w:rFonts w:ascii="Calibri" w:hAnsi="Calibri" w:cs="Calibri"/>
          <w:bCs/>
          <w:color w:val="000000"/>
          <w:sz w:val="22"/>
          <w:szCs w:val="22"/>
        </w:rPr>
        <w:t>incobotulinumtoxinA</w:t>
      </w:r>
      <w:proofErr w:type="spellEnd"/>
      <w:r w:rsidRPr="00876A05">
        <w:rPr>
          <w:rFonts w:ascii="Calibri" w:hAnsi="Calibri" w:cs="Calibri"/>
          <w:bCs/>
          <w:color w:val="000000"/>
          <w:sz w:val="22"/>
          <w:szCs w:val="22"/>
        </w:rPr>
        <w:t>) in the past. Be sure your doctor knows exactly which product you received.</w:t>
      </w:r>
    </w:p>
    <w:p w14:paraId="5CB4B6F1"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have recently received an antibiotic by injection</w:t>
      </w:r>
    </w:p>
    <w:p w14:paraId="1BDB341D"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take muscle relaxants</w:t>
      </w:r>
    </w:p>
    <w:p w14:paraId="436AF9FA"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take an allergy or cold medicine</w:t>
      </w:r>
    </w:p>
    <w:p w14:paraId="7A04C38F" w14:textId="77777777" w:rsidR="00D07D05" w:rsidRPr="00876A05" w:rsidRDefault="00D07D05" w:rsidP="00D07D05">
      <w:pPr>
        <w:autoSpaceDE w:val="0"/>
        <w:autoSpaceDN w:val="0"/>
        <w:adjustRightInd w:val="0"/>
        <w:jc w:val="both"/>
        <w:rPr>
          <w:rFonts w:ascii="Calibri" w:hAnsi="Calibri" w:cs="Calibri"/>
          <w:bCs/>
          <w:color w:val="000000"/>
          <w:sz w:val="22"/>
          <w:szCs w:val="22"/>
        </w:rPr>
      </w:pPr>
      <w:r w:rsidRPr="00876A05">
        <w:rPr>
          <w:rFonts w:ascii="Calibri" w:hAnsi="Calibri" w:cs="Calibri"/>
          <w:bCs/>
          <w:color w:val="000000"/>
          <w:sz w:val="22"/>
          <w:szCs w:val="22"/>
        </w:rPr>
        <w:t>•</w:t>
      </w:r>
      <w:r w:rsidRPr="00876A05">
        <w:rPr>
          <w:rFonts w:ascii="Calibri" w:hAnsi="Calibri" w:cs="Calibri"/>
          <w:bCs/>
          <w:color w:val="000000"/>
          <w:sz w:val="22"/>
          <w:szCs w:val="22"/>
        </w:rPr>
        <w:tab/>
        <w:t>take a sleep medicine</w:t>
      </w:r>
    </w:p>
    <w:p w14:paraId="23CF39B1" w14:textId="77777777" w:rsidR="00D07D05" w:rsidRPr="00876A05" w:rsidRDefault="00D07D05" w:rsidP="00D07D05">
      <w:pPr>
        <w:autoSpaceDE w:val="0"/>
        <w:autoSpaceDN w:val="0"/>
        <w:adjustRightInd w:val="0"/>
        <w:jc w:val="both"/>
        <w:rPr>
          <w:rFonts w:ascii="Calibri" w:hAnsi="Calibri" w:cs="Calibri"/>
          <w:b/>
          <w:bCs/>
          <w:color w:val="000000"/>
          <w:sz w:val="22"/>
          <w:szCs w:val="22"/>
        </w:rPr>
      </w:pPr>
    </w:p>
    <w:p w14:paraId="5FE4EEC6" w14:textId="77777777" w:rsidR="004F6F79" w:rsidRPr="00876A05" w:rsidRDefault="004F6F79" w:rsidP="00D07D05">
      <w:pPr>
        <w:autoSpaceDE w:val="0"/>
        <w:autoSpaceDN w:val="0"/>
        <w:adjustRightInd w:val="0"/>
        <w:jc w:val="both"/>
        <w:rPr>
          <w:rFonts w:ascii="Calibri" w:hAnsi="Calibri" w:cs="Calibri"/>
          <w:bCs/>
          <w:i/>
          <w:color w:val="000000"/>
          <w:sz w:val="22"/>
          <w:szCs w:val="22"/>
        </w:rPr>
      </w:pPr>
      <w:r w:rsidRPr="00876A05">
        <w:rPr>
          <w:rFonts w:ascii="Calibri" w:hAnsi="Calibri" w:cs="Calibri"/>
          <w:bCs/>
          <w:i/>
          <w:color w:val="000000"/>
          <w:sz w:val="22"/>
          <w:szCs w:val="22"/>
        </w:rPr>
        <w:t>Ask your primary physician</w:t>
      </w:r>
      <w:r w:rsidR="00D07D05" w:rsidRPr="00876A05">
        <w:rPr>
          <w:rFonts w:ascii="Calibri" w:hAnsi="Calibri" w:cs="Calibri"/>
          <w:bCs/>
          <w:i/>
          <w:color w:val="000000"/>
          <w:sz w:val="22"/>
          <w:szCs w:val="22"/>
        </w:rPr>
        <w:t xml:space="preserve"> if you are not sure if your medicine is one that is listed above.</w:t>
      </w:r>
    </w:p>
    <w:p w14:paraId="042F9121" w14:textId="77777777" w:rsidR="00653EE8" w:rsidRPr="00876A05" w:rsidRDefault="00653EE8" w:rsidP="00653EE8">
      <w:pPr>
        <w:autoSpaceDE w:val="0"/>
        <w:autoSpaceDN w:val="0"/>
        <w:adjustRightInd w:val="0"/>
        <w:jc w:val="both"/>
        <w:rPr>
          <w:rFonts w:ascii="Calibri" w:hAnsi="Calibri" w:cs="Calibri"/>
          <w:color w:val="000000"/>
          <w:sz w:val="22"/>
          <w:szCs w:val="22"/>
        </w:rPr>
      </w:pPr>
    </w:p>
    <w:p w14:paraId="2FDF59E2" w14:textId="77777777" w:rsidR="00653EE8" w:rsidRPr="00876A05" w:rsidRDefault="00653EE8" w:rsidP="00653EE8">
      <w:pPr>
        <w:autoSpaceDE w:val="0"/>
        <w:autoSpaceDN w:val="0"/>
        <w:adjustRightInd w:val="0"/>
        <w:jc w:val="both"/>
        <w:rPr>
          <w:rFonts w:ascii="Calibri" w:hAnsi="Calibri" w:cs="Calibri"/>
          <w:b/>
          <w:bCs/>
          <w:color w:val="000000"/>
        </w:rPr>
      </w:pPr>
      <w:r w:rsidRPr="00876A05">
        <w:rPr>
          <w:rFonts w:ascii="Calibri" w:hAnsi="Calibri" w:cs="Calibri"/>
          <w:b/>
          <w:bCs/>
          <w:color w:val="000000"/>
        </w:rPr>
        <w:t xml:space="preserve">RESULTS </w:t>
      </w:r>
    </w:p>
    <w:p w14:paraId="2688041A" w14:textId="77777777" w:rsidR="00653EE8" w:rsidRPr="00235D5B" w:rsidRDefault="00653EE8" w:rsidP="00653EE8">
      <w:pPr>
        <w:autoSpaceDE w:val="0"/>
        <w:autoSpaceDN w:val="0"/>
        <w:adjustRightInd w:val="0"/>
        <w:jc w:val="both"/>
        <w:rPr>
          <w:rFonts w:ascii="Calibri" w:hAnsi="Calibri" w:cs="Calibri"/>
          <w:b/>
          <w:bCs/>
          <w:color w:val="000000"/>
          <w:sz w:val="20"/>
          <w:szCs w:val="20"/>
        </w:rPr>
      </w:pPr>
    </w:p>
    <w:p w14:paraId="4B121A7C" w14:textId="77777777" w:rsidR="00653EE8" w:rsidRPr="00876A05" w:rsidRDefault="00653EE8" w:rsidP="00653EE8">
      <w:pPr>
        <w:autoSpaceDE w:val="0"/>
        <w:autoSpaceDN w:val="0"/>
        <w:adjustRightInd w:val="0"/>
        <w:jc w:val="both"/>
        <w:rPr>
          <w:rFonts w:ascii="Calibri" w:hAnsi="Calibri" w:cs="Calibri"/>
          <w:color w:val="000000"/>
          <w:sz w:val="22"/>
          <w:szCs w:val="22"/>
        </w:rPr>
      </w:pPr>
      <w:r w:rsidRPr="00876A05">
        <w:rPr>
          <w:rFonts w:ascii="Calibri" w:hAnsi="Calibri" w:cs="Calibri"/>
          <w:color w:val="000000"/>
          <w:sz w:val="22"/>
          <w:szCs w:val="22"/>
        </w:rPr>
        <w:t>Results are typically seen in 3-10 days and usually last 3-5 months but can be shorter or longer.   In a very small number of individuals, the injection does not work as satisfactorily or for as long as usual.</w:t>
      </w:r>
      <w:r w:rsidR="004F6F79" w:rsidRPr="00876A05">
        <w:rPr>
          <w:rFonts w:ascii="Calibri" w:hAnsi="Calibri" w:cs="Calibri"/>
          <w:color w:val="000000"/>
          <w:sz w:val="22"/>
          <w:szCs w:val="22"/>
        </w:rPr>
        <w:t xml:space="preserve"> Retreatment may be necessary if</w:t>
      </w:r>
      <w:r w:rsidRPr="00876A05">
        <w:rPr>
          <w:rFonts w:ascii="Calibri" w:hAnsi="Calibri" w:cs="Calibri"/>
          <w:color w:val="000000"/>
          <w:sz w:val="22"/>
          <w:szCs w:val="22"/>
        </w:rPr>
        <w:t xml:space="preserve"> asymmetry develops.  These results will gradually decrease over a period of months at which time retreatment</w:t>
      </w:r>
      <w:r w:rsidR="004F6F79" w:rsidRPr="00876A05">
        <w:rPr>
          <w:rFonts w:ascii="Calibri" w:hAnsi="Calibri" w:cs="Calibri"/>
          <w:color w:val="000000"/>
          <w:sz w:val="22"/>
          <w:szCs w:val="22"/>
        </w:rPr>
        <w:t xml:space="preserve"> is appropriate. </w:t>
      </w:r>
    </w:p>
    <w:p w14:paraId="108ED400" w14:textId="77777777" w:rsidR="00653EE8" w:rsidRPr="00235D5B" w:rsidRDefault="00653EE8" w:rsidP="00653EE8">
      <w:pPr>
        <w:autoSpaceDE w:val="0"/>
        <w:autoSpaceDN w:val="0"/>
        <w:adjustRightInd w:val="0"/>
        <w:jc w:val="both"/>
        <w:rPr>
          <w:rFonts w:ascii="Calibri" w:hAnsi="Calibri" w:cs="Calibri"/>
          <w:b/>
          <w:bCs/>
          <w:iCs/>
          <w:color w:val="000000"/>
          <w:sz w:val="20"/>
          <w:szCs w:val="20"/>
        </w:rPr>
      </w:pPr>
    </w:p>
    <w:p w14:paraId="5267CC61" w14:textId="77777777" w:rsidR="00653EE8" w:rsidRPr="00876A05" w:rsidRDefault="00653EE8" w:rsidP="00653EE8">
      <w:pPr>
        <w:autoSpaceDE w:val="0"/>
        <w:autoSpaceDN w:val="0"/>
        <w:adjustRightInd w:val="0"/>
        <w:jc w:val="both"/>
        <w:rPr>
          <w:rFonts w:ascii="Calibri" w:hAnsi="Calibri" w:cs="Calibri"/>
          <w:b/>
          <w:bCs/>
          <w:iCs/>
          <w:color w:val="000000"/>
        </w:rPr>
      </w:pPr>
      <w:r w:rsidRPr="00876A05">
        <w:rPr>
          <w:rFonts w:ascii="Calibri" w:hAnsi="Calibri" w:cs="Calibri"/>
          <w:b/>
          <w:bCs/>
          <w:iCs/>
          <w:color w:val="000000"/>
        </w:rPr>
        <w:t>CONSENT TO BOTULINUM TOXIN “A” TREATMENT</w:t>
      </w:r>
    </w:p>
    <w:p w14:paraId="731890E8" w14:textId="77777777" w:rsidR="00653EE8" w:rsidRPr="00235D5B" w:rsidRDefault="00653EE8" w:rsidP="00653EE8">
      <w:pPr>
        <w:autoSpaceDE w:val="0"/>
        <w:autoSpaceDN w:val="0"/>
        <w:adjustRightInd w:val="0"/>
        <w:jc w:val="both"/>
        <w:rPr>
          <w:rFonts w:ascii="Calibri" w:hAnsi="Calibri" w:cs="Calibri"/>
          <w:color w:val="000000"/>
          <w:sz w:val="20"/>
          <w:szCs w:val="20"/>
        </w:rPr>
      </w:pPr>
    </w:p>
    <w:p w14:paraId="107C1529" w14:textId="77777777" w:rsidR="00653EE8" w:rsidRPr="00876A05" w:rsidRDefault="00653EE8" w:rsidP="00653EE8">
      <w:pPr>
        <w:autoSpaceDE w:val="0"/>
        <w:autoSpaceDN w:val="0"/>
        <w:adjustRightInd w:val="0"/>
        <w:jc w:val="both"/>
        <w:rPr>
          <w:rFonts w:ascii="Calibri" w:hAnsi="Calibri" w:cs="Calibri"/>
          <w:color w:val="000000"/>
          <w:sz w:val="22"/>
          <w:szCs w:val="22"/>
        </w:rPr>
      </w:pPr>
      <w:r w:rsidRPr="00876A05">
        <w:rPr>
          <w:rFonts w:ascii="Calibri" w:hAnsi="Calibri" w:cs="Calibri"/>
          <w:color w:val="000000"/>
          <w:sz w:val="22"/>
          <w:szCs w:val="22"/>
        </w:rPr>
        <w:t>I hereby voluntarily consent to treatment with Botox® injected for the condition known as: Facial Dynamic Wrinkles.</w:t>
      </w:r>
      <w:r w:rsidRPr="00876A05">
        <w:rPr>
          <w:rFonts w:ascii="Calibri" w:hAnsi="Calibri" w:cs="Calibri"/>
          <w:sz w:val="22"/>
          <w:szCs w:val="22"/>
        </w:rPr>
        <w:t xml:space="preserve"> </w:t>
      </w:r>
      <w:r w:rsidRPr="00876A05">
        <w:rPr>
          <w:rFonts w:ascii="Calibri" w:hAnsi="Calibri" w:cs="Calibri"/>
          <w:color w:val="000000"/>
          <w:sz w:val="22"/>
          <w:szCs w:val="22"/>
        </w:rPr>
        <w:t>I have read the above, the procedure has been explained to me and my questions have been answered satisfactorily. I accept the risks and complications of the procedure.</w:t>
      </w:r>
    </w:p>
    <w:p w14:paraId="0344898F" w14:textId="77777777" w:rsidR="00A21393" w:rsidRPr="00235D5B" w:rsidRDefault="00A21393" w:rsidP="00653EE8">
      <w:pPr>
        <w:autoSpaceDE w:val="0"/>
        <w:autoSpaceDN w:val="0"/>
        <w:adjustRightInd w:val="0"/>
        <w:jc w:val="both"/>
        <w:rPr>
          <w:rFonts w:ascii="Calibri" w:hAnsi="Calibri" w:cs="Calibri"/>
          <w:color w:val="000000"/>
          <w:sz w:val="20"/>
          <w:szCs w:val="20"/>
        </w:rPr>
      </w:pPr>
    </w:p>
    <w:p w14:paraId="687D53D9" w14:textId="77777777" w:rsidR="00A21393" w:rsidRPr="00235D5B" w:rsidRDefault="00A21393" w:rsidP="00653EE8">
      <w:pPr>
        <w:autoSpaceDE w:val="0"/>
        <w:autoSpaceDN w:val="0"/>
        <w:adjustRightInd w:val="0"/>
        <w:jc w:val="both"/>
        <w:rPr>
          <w:rFonts w:ascii="Calibri" w:hAnsi="Calibri" w:cs="Calibri"/>
          <w:color w:val="000000"/>
          <w:sz w:val="20"/>
          <w:szCs w:val="20"/>
        </w:rPr>
      </w:pPr>
    </w:p>
    <w:p w14:paraId="2B069542" w14:textId="77777777" w:rsidR="00915AB2" w:rsidRPr="00235D5B" w:rsidRDefault="00915AB2" w:rsidP="00915AB2">
      <w:pPr>
        <w:pStyle w:val="MediumGrid2"/>
        <w:rPr>
          <w:sz w:val="20"/>
          <w:szCs w:val="20"/>
        </w:rPr>
      </w:pPr>
    </w:p>
    <w:p w14:paraId="3698CE42" w14:textId="77777777" w:rsidR="00915AB2" w:rsidRPr="00235D5B" w:rsidRDefault="00915AB2" w:rsidP="00915AB2">
      <w:pPr>
        <w:pStyle w:val="MediumGrid2"/>
        <w:rPr>
          <w:sz w:val="20"/>
          <w:szCs w:val="20"/>
        </w:rPr>
      </w:pPr>
      <w:r w:rsidRPr="00235D5B">
        <w:rPr>
          <w:sz w:val="20"/>
          <w:szCs w:val="20"/>
        </w:rPr>
        <w:t xml:space="preserve">______________________________________________  </w:t>
      </w:r>
      <w:r w:rsidRPr="00235D5B">
        <w:rPr>
          <w:sz w:val="20"/>
          <w:szCs w:val="20"/>
        </w:rPr>
        <w:tab/>
      </w:r>
      <w:r w:rsidRPr="00235D5B">
        <w:rPr>
          <w:sz w:val="20"/>
          <w:szCs w:val="20"/>
        </w:rPr>
        <w:tab/>
      </w:r>
      <w:r w:rsidRPr="00235D5B">
        <w:rPr>
          <w:sz w:val="20"/>
          <w:szCs w:val="20"/>
        </w:rPr>
        <w:tab/>
        <w:t xml:space="preserve"> _____________ </w:t>
      </w:r>
    </w:p>
    <w:p w14:paraId="1F2D862E" w14:textId="77777777" w:rsidR="00915AB2" w:rsidRPr="00235D5B" w:rsidRDefault="00915AB2" w:rsidP="00915AB2">
      <w:pPr>
        <w:pStyle w:val="MediumGrid2"/>
        <w:rPr>
          <w:sz w:val="20"/>
          <w:szCs w:val="20"/>
        </w:rPr>
      </w:pPr>
      <w:r w:rsidRPr="00235D5B">
        <w:rPr>
          <w:sz w:val="20"/>
          <w:szCs w:val="20"/>
        </w:rPr>
        <w:t xml:space="preserve">Client Signature                                                                                             </w:t>
      </w:r>
      <w:r w:rsidRPr="00235D5B">
        <w:rPr>
          <w:sz w:val="20"/>
          <w:szCs w:val="20"/>
        </w:rPr>
        <w:tab/>
      </w:r>
      <w:proofErr w:type="gramStart"/>
      <w:r w:rsidRPr="00235D5B">
        <w:rPr>
          <w:sz w:val="20"/>
          <w:szCs w:val="20"/>
        </w:rPr>
        <w:tab/>
        <w:t xml:space="preserve">  Date</w:t>
      </w:r>
      <w:proofErr w:type="gramEnd"/>
      <w:r w:rsidRPr="00235D5B">
        <w:rPr>
          <w:sz w:val="20"/>
          <w:szCs w:val="20"/>
        </w:rPr>
        <w:t xml:space="preserve"> </w:t>
      </w:r>
    </w:p>
    <w:p w14:paraId="24FE0F9A" w14:textId="77777777" w:rsidR="00653EE8" w:rsidRPr="00235D5B" w:rsidRDefault="00653EE8" w:rsidP="00653EE8">
      <w:pPr>
        <w:autoSpaceDE w:val="0"/>
        <w:autoSpaceDN w:val="0"/>
        <w:adjustRightInd w:val="0"/>
        <w:jc w:val="both"/>
        <w:rPr>
          <w:rFonts w:ascii="Calibri" w:hAnsi="Calibri" w:cs="Calibri"/>
          <w:color w:val="000000"/>
          <w:sz w:val="20"/>
          <w:szCs w:val="20"/>
        </w:rPr>
      </w:pPr>
    </w:p>
    <w:p w14:paraId="41A958EB" w14:textId="77777777" w:rsidR="004F6F79" w:rsidRPr="00D641CD" w:rsidRDefault="004F6F79" w:rsidP="00EC2A4F">
      <w:pPr>
        <w:autoSpaceDE w:val="0"/>
        <w:autoSpaceDN w:val="0"/>
        <w:adjustRightInd w:val="0"/>
        <w:rPr>
          <w:rFonts w:ascii="Cambria" w:hAnsi="Cambria" w:cs="Calibri"/>
          <w:color w:val="008080"/>
        </w:rPr>
      </w:pPr>
    </w:p>
    <w:sectPr w:rsidR="004F6F79" w:rsidRPr="00D641CD" w:rsidSect="00653EE8">
      <w:pgSz w:w="12240" w:h="15840"/>
      <w:pgMar w:top="806" w:right="1440" w:bottom="126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162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25"/>
    <w:rsid w:val="00235D5B"/>
    <w:rsid w:val="002A1BE3"/>
    <w:rsid w:val="004F6F79"/>
    <w:rsid w:val="0051061F"/>
    <w:rsid w:val="00653EE8"/>
    <w:rsid w:val="008430D2"/>
    <w:rsid w:val="00876A05"/>
    <w:rsid w:val="00915AB2"/>
    <w:rsid w:val="00917248"/>
    <w:rsid w:val="00A21393"/>
    <w:rsid w:val="00BD4DC4"/>
    <w:rsid w:val="00CA5F0D"/>
    <w:rsid w:val="00CB01B0"/>
    <w:rsid w:val="00CD4B33"/>
    <w:rsid w:val="00D07D05"/>
    <w:rsid w:val="00D11D9A"/>
    <w:rsid w:val="00D261CA"/>
    <w:rsid w:val="00D57586"/>
    <w:rsid w:val="00D641CD"/>
    <w:rsid w:val="00EC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4DC0C"/>
  <w15:chartTrackingRefBased/>
  <w15:docId w15:val="{A9BC7F42-BA10-324F-94A0-F544B550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85D25"/>
    <w:rPr>
      <w:color w:val="0000FF"/>
      <w:u w:val="single"/>
    </w:rPr>
  </w:style>
  <w:style w:type="paragraph" w:styleId="MediumGrid2">
    <w:name w:val="Medium Grid 2"/>
    <w:uiPriority w:val="1"/>
    <w:qFormat/>
    <w:rsid w:val="00915AB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Your Company Here</vt:lpstr>
    </vt:vector>
  </TitlesOfParts>
  <Company>Personal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Here</dc:title>
  <dc:subject/>
  <dc:creator>William Horninger</dc:creator>
  <cp:keywords/>
  <cp:lastModifiedBy>Kaitlyn Hoover</cp:lastModifiedBy>
  <cp:revision>2</cp:revision>
  <cp:lastPrinted>2021-09-22T18:46:00Z</cp:lastPrinted>
  <dcterms:created xsi:type="dcterms:W3CDTF">2021-09-22T18:46:00Z</dcterms:created>
  <dcterms:modified xsi:type="dcterms:W3CDTF">2021-09-22T18:46:00Z</dcterms:modified>
</cp:coreProperties>
</file>